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912" w:rsidRPr="00BF1A5F" w:rsidRDefault="00FE4912" w:rsidP="00FE4912">
      <w:pPr>
        <w:spacing w:after="0"/>
        <w:jc w:val="center"/>
        <w:rPr>
          <w:rFonts w:ascii="Times New Roman" w:hAnsi="Times New Roman"/>
          <w:b/>
          <w:color w:val="C00000"/>
          <w:sz w:val="36"/>
          <w:lang w:val="en-US"/>
        </w:rPr>
      </w:pPr>
      <w:r w:rsidRPr="00C44CB0">
        <w:rPr>
          <w:rFonts w:ascii="Times New Roman" w:hAnsi="Times New Roman"/>
          <w:b/>
          <w:color w:val="C00000"/>
          <w:sz w:val="36"/>
        </w:rPr>
        <w:t xml:space="preserve">ПРАВИЛА ПОВЕДЕНИЯ В </w:t>
      </w:r>
      <w:r w:rsidR="00BF1A5F">
        <w:rPr>
          <w:rFonts w:ascii="Times New Roman" w:hAnsi="Times New Roman"/>
          <w:b/>
          <w:color w:val="C00000"/>
          <w:sz w:val="36"/>
        </w:rPr>
        <w:t>МУЗЕЕ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14"/>
        <w:gridCol w:w="2456"/>
        <w:gridCol w:w="2400"/>
        <w:gridCol w:w="5016"/>
      </w:tblGrid>
      <w:tr w:rsidR="00FE4912" w:rsidRPr="00C44CB0" w:rsidTr="00F62AB3">
        <w:tc>
          <w:tcPr>
            <w:tcW w:w="4928" w:type="dxa"/>
          </w:tcPr>
          <w:p w:rsidR="00FE4912" w:rsidRPr="00C44CB0" w:rsidRDefault="00FE4912" w:rsidP="00F62A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36"/>
              </w:rPr>
            </w:pPr>
            <w:r>
              <w:rPr>
                <w:rFonts w:ascii="Times New Roman" w:hAnsi="Times New Roman"/>
                <w:b/>
                <w:noProof/>
                <w:color w:val="C00000"/>
                <w:sz w:val="36"/>
                <w:lang w:eastAsia="ru-RU"/>
              </w:rPr>
              <w:drawing>
                <wp:inline distT="0" distB="0" distL="0" distR="0">
                  <wp:extent cx="2924175" cy="275272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3814" r="145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275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  <w:gridSpan w:val="2"/>
          </w:tcPr>
          <w:p w:rsidR="00FE4912" w:rsidRPr="00C44CB0" w:rsidRDefault="00FE4912" w:rsidP="00F62A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36"/>
              </w:rPr>
            </w:pPr>
            <w:r>
              <w:rPr>
                <w:rFonts w:ascii="Times New Roman" w:hAnsi="Times New Roman"/>
                <w:b/>
                <w:noProof/>
                <w:color w:val="C00000"/>
                <w:sz w:val="36"/>
                <w:lang w:eastAsia="ru-RU"/>
              </w:rPr>
              <w:drawing>
                <wp:inline distT="0" distB="0" distL="0" distR="0">
                  <wp:extent cx="2762250" cy="276225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2762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</w:tcPr>
          <w:p w:rsidR="00FE4912" w:rsidRPr="00C44CB0" w:rsidRDefault="00FE4912" w:rsidP="00F62A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36"/>
              </w:rPr>
            </w:pPr>
            <w:r>
              <w:rPr>
                <w:rFonts w:ascii="Times New Roman" w:hAnsi="Times New Roman"/>
                <w:b/>
                <w:noProof/>
                <w:color w:val="C00000"/>
                <w:sz w:val="36"/>
                <w:lang w:eastAsia="ru-RU"/>
              </w:rPr>
              <w:drawing>
                <wp:inline distT="0" distB="0" distL="0" distR="0">
                  <wp:extent cx="3028950" cy="2838450"/>
                  <wp:effectExtent l="19050" t="0" r="0" b="0"/>
                  <wp:docPr id="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t="2335" b="27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83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912" w:rsidRPr="00C44CB0" w:rsidTr="00F62AB3">
        <w:tc>
          <w:tcPr>
            <w:tcW w:w="4928" w:type="dxa"/>
          </w:tcPr>
          <w:p w:rsidR="00FE4912" w:rsidRPr="00C44CB0" w:rsidRDefault="00FE4912" w:rsidP="00F62A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36"/>
              </w:rPr>
            </w:pPr>
            <w:r w:rsidRPr="00C44CB0">
              <w:rPr>
                <w:rFonts w:ascii="Times New Roman" w:hAnsi="Times New Roman"/>
                <w:b/>
                <w:color w:val="C00000"/>
                <w:sz w:val="36"/>
              </w:rPr>
              <w:t>Не шуметь, не кричать</w:t>
            </w:r>
          </w:p>
        </w:tc>
        <w:tc>
          <w:tcPr>
            <w:tcW w:w="4929" w:type="dxa"/>
            <w:gridSpan w:val="2"/>
          </w:tcPr>
          <w:p w:rsidR="00FE4912" w:rsidRPr="00C44CB0" w:rsidRDefault="00FE4912" w:rsidP="00F62A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36"/>
              </w:rPr>
            </w:pPr>
            <w:r w:rsidRPr="00C44CB0">
              <w:rPr>
                <w:rFonts w:ascii="Times New Roman" w:hAnsi="Times New Roman"/>
                <w:b/>
                <w:color w:val="C00000"/>
                <w:sz w:val="36"/>
              </w:rPr>
              <w:t>Ничего не трогать без разрешения взрослого</w:t>
            </w:r>
          </w:p>
        </w:tc>
        <w:tc>
          <w:tcPr>
            <w:tcW w:w="4929" w:type="dxa"/>
          </w:tcPr>
          <w:p w:rsidR="00FE4912" w:rsidRPr="00C44CB0" w:rsidRDefault="00FE4912" w:rsidP="00F62A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36"/>
              </w:rPr>
            </w:pPr>
            <w:r w:rsidRPr="00C44CB0">
              <w:rPr>
                <w:rFonts w:ascii="Times New Roman" w:hAnsi="Times New Roman"/>
                <w:b/>
                <w:color w:val="C00000"/>
                <w:sz w:val="36"/>
              </w:rPr>
              <w:t>Соблюдать осторожность</w:t>
            </w:r>
          </w:p>
        </w:tc>
      </w:tr>
      <w:tr w:rsidR="00FE4912" w:rsidRPr="00C44CB0" w:rsidTr="00F62AB3">
        <w:tc>
          <w:tcPr>
            <w:tcW w:w="7384" w:type="dxa"/>
            <w:gridSpan w:val="2"/>
          </w:tcPr>
          <w:p w:rsidR="00FE4912" w:rsidRPr="00C44CB0" w:rsidRDefault="00FE4912" w:rsidP="00F62A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36"/>
              </w:rPr>
            </w:pPr>
            <w:r>
              <w:rPr>
                <w:rFonts w:ascii="Times New Roman" w:hAnsi="Times New Roman"/>
                <w:b/>
                <w:noProof/>
                <w:color w:val="C00000"/>
                <w:sz w:val="36"/>
                <w:lang w:eastAsia="ru-RU"/>
              </w:rPr>
              <w:drawing>
                <wp:inline distT="0" distB="0" distL="0" distR="0">
                  <wp:extent cx="2771775" cy="1971675"/>
                  <wp:effectExtent l="19050" t="0" r="9525" b="0"/>
                  <wp:docPr id="4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971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2" w:type="dxa"/>
            <w:gridSpan w:val="2"/>
          </w:tcPr>
          <w:p w:rsidR="00FE4912" w:rsidRPr="00C44CB0" w:rsidRDefault="00FE4912" w:rsidP="00F62A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36"/>
              </w:rPr>
            </w:pPr>
            <w:r>
              <w:rPr>
                <w:rFonts w:ascii="Times New Roman" w:hAnsi="Times New Roman"/>
                <w:b/>
                <w:noProof/>
                <w:color w:val="C00000"/>
                <w:sz w:val="36"/>
                <w:lang w:eastAsia="ru-RU"/>
              </w:rPr>
              <w:drawing>
                <wp:inline distT="0" distB="0" distL="0" distR="0">
                  <wp:extent cx="2419350" cy="2266950"/>
                  <wp:effectExtent l="19050" t="0" r="0" b="0"/>
                  <wp:docPr id="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9167" t="5760" r="12619" b="59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226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912" w:rsidRPr="00C44CB0" w:rsidTr="00F62AB3">
        <w:tc>
          <w:tcPr>
            <w:tcW w:w="7384" w:type="dxa"/>
            <w:gridSpan w:val="2"/>
          </w:tcPr>
          <w:p w:rsidR="00FE4912" w:rsidRPr="00C44CB0" w:rsidRDefault="00FE4912" w:rsidP="00F62A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36"/>
              </w:rPr>
            </w:pPr>
            <w:r w:rsidRPr="00C44CB0">
              <w:rPr>
                <w:rFonts w:ascii="Times New Roman" w:hAnsi="Times New Roman"/>
                <w:b/>
                <w:color w:val="C00000"/>
                <w:sz w:val="36"/>
              </w:rPr>
              <w:t xml:space="preserve">Смотреть </w:t>
            </w:r>
          </w:p>
        </w:tc>
        <w:tc>
          <w:tcPr>
            <w:tcW w:w="7402" w:type="dxa"/>
            <w:gridSpan w:val="2"/>
          </w:tcPr>
          <w:p w:rsidR="00FE4912" w:rsidRPr="00C44CB0" w:rsidRDefault="00FE4912" w:rsidP="00F62AB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36"/>
              </w:rPr>
            </w:pPr>
            <w:r w:rsidRPr="00C44CB0">
              <w:rPr>
                <w:rFonts w:ascii="Times New Roman" w:hAnsi="Times New Roman"/>
                <w:b/>
                <w:color w:val="C00000"/>
                <w:sz w:val="36"/>
              </w:rPr>
              <w:t xml:space="preserve">Слушать </w:t>
            </w:r>
          </w:p>
        </w:tc>
      </w:tr>
    </w:tbl>
    <w:p w:rsidR="00074111" w:rsidRDefault="00074111"/>
    <w:sectPr w:rsidR="00074111" w:rsidSect="00BB36BD">
      <w:pgSz w:w="16838" w:h="11906" w:orient="landscape"/>
      <w:pgMar w:top="85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E4912"/>
    <w:rsid w:val="00074111"/>
    <w:rsid w:val="00283D2F"/>
    <w:rsid w:val="006E420E"/>
    <w:rsid w:val="00BB36BD"/>
    <w:rsid w:val="00BB5F87"/>
    <w:rsid w:val="00BF1A5F"/>
    <w:rsid w:val="00FE4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9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9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>Grizli777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2025-02-06T07:20:00Z</dcterms:created>
  <dcterms:modified xsi:type="dcterms:W3CDTF">2025-02-20T04:52:00Z</dcterms:modified>
</cp:coreProperties>
</file>